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79BE" w14:textId="5C36ABAA" w:rsidR="00B46311" w:rsidRPr="007B0D12" w:rsidRDefault="002D761C" w:rsidP="007B0D12">
      <w:pPr>
        <w:pStyle w:val="Title"/>
        <w:rPr>
          <w:rFonts w:eastAsia="Times New Roman"/>
        </w:rPr>
      </w:pPr>
      <w:r>
        <w:rPr>
          <w:rFonts w:eastAsia="Times New Roman"/>
        </w:rPr>
        <w:t>Western Slope</w:t>
      </w:r>
      <w:r w:rsidR="00B46311" w:rsidRPr="3635F270">
        <w:rPr>
          <w:rFonts w:eastAsia="Times New Roman"/>
        </w:rPr>
        <w:t xml:space="preserve"> Medicaid Client Council </w:t>
      </w:r>
      <w:r>
        <w:rPr>
          <w:rFonts w:eastAsia="Times New Roman"/>
        </w:rPr>
        <w:t>June</w:t>
      </w:r>
      <w:r w:rsidR="00B46311" w:rsidRPr="3635F270">
        <w:rPr>
          <w:rFonts w:eastAsia="Times New Roman"/>
        </w:rPr>
        <w:t xml:space="preserve"> 2026 Notes</w:t>
      </w:r>
    </w:p>
    <w:p w14:paraId="6096AD1D" w14:textId="04046678"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Present in the room</w:t>
      </w:r>
      <w:r>
        <w:rPr>
          <w:rFonts w:eastAsia="Times New Roman" w:cs="Times New Roman"/>
          <w:b/>
          <w:bCs/>
          <w:color w:val="131619"/>
          <w:kern w:val="0"/>
          <w:lang w:val="en"/>
          <w14:ligatures w14:val="none"/>
        </w:rPr>
        <w:t xml:space="preserve">: </w:t>
      </w:r>
      <w:r w:rsidRPr="002D761C">
        <w:rPr>
          <w:rFonts w:eastAsia="Times New Roman" w:cs="Times New Roman"/>
          <w:color w:val="131619"/>
          <w:kern w:val="0"/>
          <w:lang w:val="en"/>
          <w14:ligatures w14:val="none"/>
        </w:rPr>
        <w:t>Ian Engle</w:t>
      </w:r>
      <w:r w:rsidRPr="002D761C">
        <w:rPr>
          <w:rFonts w:eastAsia="Times New Roman" w:cs="Times New Roman"/>
          <w:color w:val="131619"/>
          <w:kern w:val="0"/>
          <w:u w:val="single"/>
          <w:lang w:val="en"/>
          <w14:ligatures w14:val="none"/>
        </w:rPr>
        <w:t>,</w:t>
      </w:r>
      <w:r w:rsidRPr="002D761C">
        <w:rPr>
          <w:rFonts w:eastAsia="Times New Roman" w:cs="Times New Roman"/>
          <w:color w:val="131619"/>
          <w:kern w:val="0"/>
          <w:lang w:val="en"/>
          <w14:ligatures w14:val="none"/>
        </w:rPr>
        <w:t xml:space="preserve"> Jerrica Thurston, </w:t>
      </w:r>
      <w:hyperlink r:id="rId10" w:history="1">
        <w:r w:rsidRPr="002D761C">
          <w:rPr>
            <w:rStyle w:val="Hyperlink"/>
            <w:rFonts w:eastAsia="Times New Roman" w:cs="Times New Roman"/>
            <w:color w:val="auto"/>
            <w:kern w:val="0"/>
            <w:u w:val="none"/>
            <w:lang w:val="en"/>
            <w14:ligatures w14:val="none"/>
          </w:rPr>
          <w:t>Jennifer Pieroni</w:t>
        </w:r>
      </w:hyperlink>
      <w:r w:rsidRPr="002D761C">
        <w:rPr>
          <w:rFonts w:eastAsia="Times New Roman" w:cs="Times New Roman"/>
          <w:kern w:val="0"/>
          <w:lang w:val="en"/>
          <w14:ligatures w14:val="none"/>
        </w:rPr>
        <w:t xml:space="preserve">, </w:t>
      </w:r>
      <w:r w:rsidRPr="002D761C">
        <w:rPr>
          <w:rFonts w:eastAsia="Times New Roman" w:cs="Times New Roman"/>
          <w:color w:val="131619"/>
          <w:kern w:val="0"/>
          <w:lang w:val="en"/>
          <w14:ligatures w14:val="none"/>
        </w:rPr>
        <w:t xml:space="preserve">Jeannie Watts, Herberta Silas, Tim Hudner, Lynn Jolley, Nina Kazazian, Lindsay Nelson, Traci </w:t>
      </w:r>
      <w:proofErr w:type="spellStart"/>
      <w:r w:rsidRPr="002D761C">
        <w:rPr>
          <w:rFonts w:eastAsia="Times New Roman" w:cs="Times New Roman"/>
          <w:color w:val="131619"/>
          <w:kern w:val="0"/>
          <w:lang w:val="en"/>
          <w14:ligatures w14:val="none"/>
        </w:rPr>
        <w:t>Klumpker</w:t>
      </w:r>
      <w:proofErr w:type="spellEnd"/>
      <w:r w:rsidRPr="002D761C">
        <w:rPr>
          <w:rFonts w:eastAsia="Times New Roman" w:cs="Times New Roman"/>
          <w:color w:val="131619"/>
          <w:kern w:val="0"/>
          <w:lang w:val="en"/>
          <w14:ligatures w14:val="none"/>
        </w:rPr>
        <w:t>, Shawn Davis, Doug Tooley, ReNae Anderson, Sally Henry, Kim Herrick, Patricia Messinger (Captioner), Tamara Keeney</w:t>
      </w:r>
    </w:p>
    <w:p w14:paraId="287C0921" w14:textId="37DBCDEE"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 xml:space="preserve">Online full meeting: </w:t>
      </w:r>
      <w:r w:rsidRPr="002D761C">
        <w:rPr>
          <w:rFonts w:eastAsia="Times New Roman" w:cs="Times New Roman"/>
          <w:color w:val="131619"/>
          <w:kern w:val="0"/>
          <w:lang w:val="en"/>
          <w14:ligatures w14:val="none"/>
        </w:rPr>
        <w:t>Tom Keller,</w:t>
      </w:r>
      <w:r w:rsidRPr="002D761C">
        <w:rPr>
          <w:rFonts w:eastAsia="Times New Roman" w:cs="Times New Roman"/>
          <w:b/>
          <w:bCs/>
          <w:color w:val="131619"/>
          <w:kern w:val="0"/>
          <w:lang w:val="en"/>
          <w14:ligatures w14:val="none"/>
        </w:rPr>
        <w:t xml:space="preserve"> </w:t>
      </w:r>
    </w:p>
    <w:p w14:paraId="39770763" w14:textId="77777777" w:rsid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b/>
          <w:bCs/>
          <w:color w:val="131619"/>
          <w:kern w:val="0"/>
          <w:lang w:val="en"/>
          <w14:ligatures w14:val="none"/>
        </w:rPr>
        <w:t xml:space="preserve">Online part of the day: </w:t>
      </w:r>
      <w:r w:rsidRPr="002D761C">
        <w:rPr>
          <w:rFonts w:eastAsia="Times New Roman" w:cs="Times New Roman"/>
          <w:color w:val="131619"/>
          <w:kern w:val="0"/>
          <w:lang w:val="en"/>
          <w14:ligatures w14:val="none"/>
        </w:rPr>
        <w:t>Danielle Angotti, Jeremiah Fluke, Patrick Gordon, Meg Taylor, Brittany Jackson and Lindsey Galli from CACP, Liana Major from HCPF, Violet Willett</w:t>
      </w:r>
    </w:p>
    <w:p w14:paraId="1AD9C3EF"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Executive Summary:</w:t>
      </w:r>
    </w:p>
    <w:p w14:paraId="2F3E6EEF"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This meeting was a Member Advisory Council (MEAC) meeting focused on discussing Medicaid updates and system improvements. The meeting began with participants sharing songs that represented their current experiences or feelings, followed by updates on legislative session outcomes and Medicaid policy changes. Ian Engle provided state-level updates on Medicaid buy-in programs, while Renee Anderson shared local updates. The group discussed recent administrative changes at the state level, including the departure of the previous Medicaid director and the appointment of a new director with more institutional knowledge. Participants also addressed concerns about potential regulatory changes affecting peer support services and discussed the need to balance oversight with maintaining the effectiveness of peer support programs. The meeting covered ongoing challenges with system navigation and the importance of creating user-friendly healthcare systems for Medicaid beneficiaries. We toured Prime Health Plus. We had a discussion with HCPF about evaluation and with a group that is working on HR 1 communication for HCPF and planned our September meeting.</w:t>
      </w:r>
    </w:p>
    <w:p w14:paraId="37C3C898" w14:textId="77777777" w:rsid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bookmarkStart w:id="0" w:name="_cj5swgm6wlv7"/>
      <w:bookmarkEnd w:id="0"/>
    </w:p>
    <w:p w14:paraId="4CC2308F" w14:textId="77777777" w:rsid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p>
    <w:p w14:paraId="093288C4" w14:textId="6CF34C4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lastRenderedPageBreak/>
        <w:t>Updates</w:t>
      </w:r>
    </w:p>
    <w:p w14:paraId="72B574AF"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The meeting began with participants sharing songs that represented their current state or circumstances. The main discussion focused on updates from the Program Improvement Advisory Council (PIAC) and legislative changes affecting Medicaid. Key updates included the departure of the previous Medicaid director and the anticipated arrival of a new director with more direct experience. The group discussed ongoing challenges with program integrity, fraud, and waste, emphasizing the need to balance oversight with accessibility. They also addressed recent budget cuts, including a 2% reduction across most providers, and discussed changes to long-term care services, including new "soft caps" and assessment calculations. The conversation ended with an announcement about an upcoming local PIAC meeting and a brief legislative update regarding Medicaid funding.</w:t>
      </w:r>
    </w:p>
    <w:p w14:paraId="364A413B"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bookmarkStart w:id="1" w:name="_k80t3yfvy0ub"/>
      <w:bookmarkEnd w:id="1"/>
      <w:r w:rsidRPr="002D761C">
        <w:rPr>
          <w:rFonts w:eastAsia="Times New Roman" w:cs="Times New Roman"/>
          <w:b/>
          <w:bCs/>
          <w:color w:val="131619"/>
          <w:kern w:val="0"/>
          <w:lang w:val="en"/>
          <w14:ligatures w14:val="none"/>
        </w:rPr>
        <w:t>Leadership Update:</w:t>
      </w:r>
    </w:p>
    <w:p w14:paraId="59B53E63"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Jerrica raised concerns about case managers potentially assigning new case managers to clients who advocate for additional services, which Julie attributed to widespread training gaps and tight timelines due to rapid policy changes. The discussion covered issues around family caregivers, including documentation requirements, workforce challenges, and cultural considerations, with participants noting that minority communities often lack awareness of available programs despite providing unpaid care for extended periods. The conversation also addressed upcoming policy changes including work requirements, new redetermination processes, and potential coverage losses affecting up to 420,000 people in Colorado.</w:t>
      </w:r>
    </w:p>
    <w:p w14:paraId="19274085"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Medicaid cuts are impacting vulnerable populations and providers. Patrick explained that the state faces a significant budget gap of approximately $750 million due to reduced federal matching funds, potentially leading Colorado to become a non-expansion state by 2028-2029. Julie emphasized that removing one-third of the Medicaid population would destabilize the entire system and affect everyone, including disabled people and families with young children. The group discussed a nursing home diversion program led by Violet from Rocky Mountain Health Plans, which targets people at risk of institutional placement and helps connect them with community resources. The meeting also covered hospital discharge planning challenges and the need for better coordination between hospitals and community support services.</w:t>
      </w:r>
    </w:p>
    <w:p w14:paraId="11E2FF04"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bookmarkStart w:id="2" w:name="_g53azawodg3"/>
      <w:bookmarkEnd w:id="2"/>
      <w:r w:rsidRPr="002D761C">
        <w:rPr>
          <w:rFonts w:eastAsia="Times New Roman" w:cs="Times New Roman"/>
          <w:b/>
          <w:bCs/>
          <w:color w:val="131619"/>
          <w:kern w:val="0"/>
          <w:lang w:val="en"/>
          <w14:ligatures w14:val="none"/>
        </w:rPr>
        <w:lastRenderedPageBreak/>
        <w:t>ACC Phase 3 Evaluation Update</w:t>
      </w:r>
    </w:p>
    <w:p w14:paraId="4C5E07FB"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Tamara, a research manager at HCPF, presented an update on the evaluation of the Accountable Care Collaborative (ACC) Phase 3, focusing on primary care, behavioral health, and care coordination. She explained the team's approach, which includes qualitative interviews with members and providers across different regions, as well as the use of quantitative data to assess outcomes against the program's five goals. The discussion highlighted feedback from previous meetings, including the importance of provider consistency and quality of care coordination interactions, which have been incorporated into the evaluation plan. Participants raised questions about the statistical significance of the sample size and the tiering system for members, with Tamara clarifying that the interviews would augment existing quantitative data and that the tiering system would be determined by regional entities.</w:t>
      </w:r>
    </w:p>
    <w:p w14:paraId="4E65059E"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Care Coordination Interview Planning</w:t>
      </w:r>
    </w:p>
    <w:p w14:paraId="14956BA6"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Tamara discussed plans for conducting qualitative interviews about care coordination, aiming to recruit ten members per region with a $25 visa gift card incentive for participation. The team debated whether to focus on follow-up surveys with the initial interview participants or expand to a larger audience in future years, deciding to consider both approaches based on learnings from the first year. The discussion highlighted challenges in defining and communicating care coordination roles, with participants suggesting that clear, concise information delivered through preferred channels like text messaging or one-page flyers would be more effective than lengthy documents.</w:t>
      </w:r>
    </w:p>
    <w:p w14:paraId="434F6C56"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Rural Care Coordination Challenges</w:t>
      </w:r>
    </w:p>
    <w:p w14:paraId="58FBFF73"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 xml:space="preserve">The meeting focused on discussing care coordination and primary care provider challenges, particularly in rural and Indigenous communities. Jeannie shared experiences about navigating Medicaid and Medicare systems, including difficulties with Indian Health Service providers and the need for better communication about primary care requirements. The group discussed how care coordinators should be collaborative problem solvers who understand individual needs rather than following rigid protocols, with participants noting that different diagnoses require personalized approaches. The </w:t>
      </w:r>
      <w:r w:rsidRPr="002D761C">
        <w:rPr>
          <w:rFonts w:eastAsia="Times New Roman" w:cs="Times New Roman"/>
          <w:color w:val="131619"/>
          <w:kern w:val="0"/>
          <w:lang w:val="en"/>
          <w14:ligatures w14:val="none"/>
        </w:rPr>
        <w:lastRenderedPageBreak/>
        <w:t>conversation also highlighted challenges with survey participation and the importance of in-person interactions versus phone calls for building trust with patients.</w:t>
      </w:r>
    </w:p>
    <w:p w14:paraId="5683C14F"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bookmarkStart w:id="3" w:name="_j1bz8a4q4cvq"/>
      <w:bookmarkEnd w:id="3"/>
      <w:r w:rsidRPr="002D761C">
        <w:rPr>
          <w:rFonts w:eastAsia="Times New Roman" w:cs="Times New Roman"/>
          <w:b/>
          <w:bCs/>
          <w:color w:val="131619"/>
          <w:kern w:val="0"/>
          <w:lang w:val="en"/>
          <w14:ligatures w14:val="none"/>
        </w:rPr>
        <w:t>Centering Lived Experience in Medicaid</w:t>
      </w:r>
    </w:p>
    <w:p w14:paraId="179BC812"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 xml:space="preserve">Brittany and Lindsey presented a project called "Centering People with Lived Experience in Colorado's Medicaid Future," funded by the Colorado Health Foundation, which aims to improve communication about Medicaid updates and work requirements. They walked participants through PEAK website instructions for updating communication preferences and discussed the development of a communication toolkit for community partners. Several participants, including Julie and others, raised concerns about technical issues with PEAK, including two-step verification requirements and difficulties accessing the system, which Brittany and Lindsey noted they would </w:t>
      </w:r>
      <w:proofErr w:type="gramStart"/>
      <w:r w:rsidRPr="002D761C">
        <w:rPr>
          <w:rFonts w:eastAsia="Times New Roman" w:cs="Times New Roman"/>
          <w:color w:val="131619"/>
          <w:kern w:val="0"/>
          <w:lang w:val="en"/>
          <w14:ligatures w14:val="none"/>
        </w:rPr>
        <w:t>relay</w:t>
      </w:r>
      <w:proofErr w:type="gramEnd"/>
      <w:r w:rsidRPr="002D761C">
        <w:rPr>
          <w:rFonts w:eastAsia="Times New Roman" w:cs="Times New Roman"/>
          <w:color w:val="131619"/>
          <w:kern w:val="0"/>
          <w:lang w:val="en"/>
          <w14:ligatures w14:val="none"/>
        </w:rPr>
        <w:t xml:space="preserve"> to the appropriate teams for follow-up.</w:t>
      </w:r>
    </w:p>
    <w:p w14:paraId="4E57223F"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PEAK System User Feedback Issues</w:t>
      </w:r>
    </w:p>
    <w:p w14:paraId="7FC99E34"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The meeting focused on feedback about the PEAK system, with participants expressing significant frustration with its functionality and user interface. ReNae reported that the mobile app is more user-friendly than PEAK, and participants requested the addition of phone support with real IT technicians to assist with technical issues. The discussion highlighted accessibility concerns, particularly for users with visual impairments who need screen reader-compatible instructions and emphasized the importance of trusted messengers in communicating important updates to Medicaid members. Participants also discussed challenges with work requirement compliance and the need for clear communication about mandatory responses to benefit updates.</w:t>
      </w:r>
    </w:p>
    <w:p w14:paraId="74C7307E"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bookmarkStart w:id="4" w:name="_xiqbt2kfty1a"/>
      <w:bookmarkEnd w:id="4"/>
      <w:r w:rsidRPr="002D761C">
        <w:rPr>
          <w:rFonts w:eastAsia="Times New Roman" w:cs="Times New Roman"/>
          <w:b/>
          <w:bCs/>
          <w:color w:val="131619"/>
          <w:kern w:val="0"/>
          <w:lang w:val="en"/>
          <w14:ligatures w14:val="none"/>
        </w:rPr>
        <w:t>September Planning</w:t>
      </w:r>
    </w:p>
    <w:p w14:paraId="189C3881"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 xml:space="preserve">The group planned a September meeting in Fraser with an optional activity at the National Sports Center for the Disabled and a listening tour in Granby the following day. </w:t>
      </w:r>
    </w:p>
    <w:p w14:paraId="3C30618A"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 xml:space="preserve">Julie presented information about two ongoing Medicaid initiatives: a legislative Medicaid Commission and an LTSS Commission funded by the Colorado Health Foundation. </w:t>
      </w:r>
    </w:p>
    <w:p w14:paraId="271AB936"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lastRenderedPageBreak/>
        <w:t>The group also discussed outreach strategies for summer events, including farmers markets, festivals, and a neurodivergent resource fair in Grand Junction. They addressed concerns about work requirements and the potential impact on the buy-in program, emphasizing the need to find alternative funding sources.</w:t>
      </w:r>
    </w:p>
    <w:p w14:paraId="47400A6F"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bookmarkStart w:id="5" w:name="_uiax5si2c8bv"/>
      <w:bookmarkEnd w:id="5"/>
      <w:r w:rsidRPr="002D761C">
        <w:rPr>
          <w:rFonts w:eastAsia="Times New Roman" w:cs="Times New Roman"/>
          <w:b/>
          <w:bCs/>
          <w:color w:val="131619"/>
          <w:kern w:val="0"/>
          <w:lang w:val="en"/>
          <w14:ligatures w14:val="none"/>
        </w:rPr>
        <w:t>Follow Up</w:t>
      </w:r>
    </w:p>
    <w:p w14:paraId="7EDD188A"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Julie</w:t>
      </w:r>
    </w:p>
    <w:p w14:paraId="03036CA2"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Share the information about the nursing home diversion program development with the group.</w:t>
      </w:r>
    </w:p>
    <w:p w14:paraId="66476380" w14:textId="77777777" w:rsid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1" w:history="1">
        <w:r w:rsidRPr="002D761C">
          <w:rPr>
            <w:rStyle w:val="Hyperlink"/>
            <w:rFonts w:eastAsia="Times New Roman" w:cs="Times New Roman"/>
            <w:kern w:val="0"/>
            <w:lang w:val="en"/>
            <w14:ligatures w14:val="none"/>
          </w:rPr>
          <w:t>https://hcpf.colorado.gov/nursing-facility-diversion-projects</w:t>
        </w:r>
      </w:hyperlink>
      <w:r w:rsidRPr="002D761C">
        <w:rPr>
          <w:rFonts w:eastAsia="Times New Roman" w:cs="Times New Roman"/>
          <w:color w:val="131619"/>
          <w:kern w:val="0"/>
          <w:u w:val="single"/>
          <w:lang w:val="en"/>
          <w14:ligatures w14:val="none"/>
        </w:rPr>
        <w:t xml:space="preserve"> (this also has info on the Rapid Reintegration)</w:t>
      </w:r>
    </w:p>
    <w:p w14:paraId="59C07ABA" w14:textId="77777777" w:rsid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2" w:history="1">
        <w:r w:rsidRPr="002D761C">
          <w:rPr>
            <w:rStyle w:val="Hyperlink"/>
            <w:rFonts w:eastAsia="Times New Roman" w:cs="Times New Roman"/>
            <w:kern w:val="0"/>
            <w:lang w:val="en"/>
            <w14:ligatures w14:val="none"/>
          </w:rPr>
          <w:t>At-Risk Diversion Presentation</w:t>
        </w:r>
      </w:hyperlink>
      <w:r w:rsidRPr="002D761C">
        <w:rPr>
          <w:rFonts w:eastAsia="Times New Roman" w:cs="Times New Roman"/>
          <w:color w:val="131619"/>
          <w:kern w:val="0"/>
          <w:lang w:val="en"/>
          <w14:ligatures w14:val="none"/>
        </w:rPr>
        <w:t xml:space="preserve"> - April 2025</w:t>
      </w:r>
    </w:p>
    <w:p w14:paraId="5FF52C8B" w14:textId="77777777" w:rsidR="002D761C" w:rsidRDefault="002D761C" w:rsidP="003E5EFC">
      <w:pPr>
        <w:numPr>
          <w:ilvl w:val="2"/>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This presentation provides an overview of goals, target population, expectations, and referrals.</w:t>
      </w:r>
    </w:p>
    <w:p w14:paraId="0D9D763D" w14:textId="77777777" w:rsid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3" w:history="1">
        <w:r w:rsidRPr="002D761C">
          <w:rPr>
            <w:rStyle w:val="Hyperlink"/>
            <w:rFonts w:eastAsia="Times New Roman" w:cs="Times New Roman"/>
            <w:kern w:val="0"/>
            <w:lang w:val="en"/>
            <w14:ligatures w14:val="none"/>
          </w:rPr>
          <w:t>Methodology Development for Identifying At-Risk Members</w:t>
        </w:r>
      </w:hyperlink>
      <w:r w:rsidRPr="002D761C">
        <w:rPr>
          <w:rFonts w:eastAsia="Times New Roman" w:cs="Times New Roman"/>
          <w:color w:val="131619"/>
          <w:kern w:val="0"/>
          <w:lang w:val="en"/>
          <w14:ligatures w14:val="none"/>
        </w:rPr>
        <w:t xml:space="preserve"> for more about the modeling process - 2025.</w:t>
      </w:r>
    </w:p>
    <w:p w14:paraId="541DA6C9" w14:textId="77777777" w:rsid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4" w:history="1">
        <w:r w:rsidRPr="002D761C">
          <w:rPr>
            <w:rStyle w:val="Hyperlink"/>
            <w:rFonts w:eastAsia="Times New Roman" w:cs="Times New Roman"/>
            <w:kern w:val="0"/>
            <w:lang w:val="en"/>
            <w14:ligatures w14:val="none"/>
          </w:rPr>
          <w:t>At-Risk Diversion FAQ</w:t>
        </w:r>
      </w:hyperlink>
      <w:r w:rsidRPr="002D761C">
        <w:rPr>
          <w:rFonts w:eastAsia="Times New Roman" w:cs="Times New Roman"/>
          <w:color w:val="131619"/>
          <w:kern w:val="0"/>
          <w:lang w:val="en"/>
          <w14:ligatures w14:val="none"/>
        </w:rPr>
        <w:t xml:space="preserve"> - January 2025</w:t>
      </w:r>
    </w:p>
    <w:p w14:paraId="4031613B" w14:textId="65B4B8AF" w:rsid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5" w:history="1">
        <w:r w:rsidRPr="002D761C">
          <w:rPr>
            <w:rStyle w:val="Hyperlink"/>
            <w:rFonts w:eastAsia="Times New Roman" w:cs="Times New Roman"/>
            <w:kern w:val="0"/>
            <w:lang w:val="en"/>
            <w14:ligatures w14:val="none"/>
          </w:rPr>
          <w:t>At-Risk Diversion Case Manager Newsletter Updates</w:t>
        </w:r>
      </w:hyperlink>
      <w:r w:rsidRPr="002D761C">
        <w:rPr>
          <w:rFonts w:eastAsia="Times New Roman" w:cs="Times New Roman"/>
          <w:color w:val="131619"/>
          <w:kern w:val="0"/>
          <w:lang w:val="en"/>
          <w14:ligatures w14:val="none"/>
        </w:rPr>
        <w:t xml:space="preserve"> </w:t>
      </w:r>
      <w:r>
        <w:rPr>
          <w:rFonts w:eastAsia="Times New Roman" w:cs="Times New Roman"/>
          <w:color w:val="131619"/>
          <w:kern w:val="0"/>
          <w:lang w:val="en"/>
          <w14:ligatures w14:val="none"/>
        </w:rPr>
        <w:t>–</w:t>
      </w:r>
      <w:r w:rsidRPr="002D761C">
        <w:rPr>
          <w:rFonts w:eastAsia="Times New Roman" w:cs="Times New Roman"/>
          <w:color w:val="131619"/>
          <w:kern w:val="0"/>
          <w:lang w:val="en"/>
          <w14:ligatures w14:val="none"/>
        </w:rPr>
        <w:t xml:space="preserve"> 2025</w:t>
      </w:r>
    </w:p>
    <w:p w14:paraId="720DD474" w14:textId="64AD7F8C" w:rsid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6" w:history="1">
        <w:r w:rsidRPr="002D761C">
          <w:rPr>
            <w:rStyle w:val="Hyperlink"/>
            <w:rFonts w:eastAsia="Times New Roman" w:cs="Times New Roman"/>
            <w:kern w:val="0"/>
            <w:lang w:val="en"/>
            <w14:ligatures w14:val="none"/>
          </w:rPr>
          <w:t>At-Risk Diversion RAE Office Hours and Correspondence Updates</w:t>
        </w:r>
      </w:hyperlink>
      <w:r w:rsidRPr="002D761C">
        <w:rPr>
          <w:rFonts w:eastAsia="Times New Roman" w:cs="Times New Roman"/>
          <w:color w:val="131619"/>
          <w:kern w:val="0"/>
          <w:lang w:val="en"/>
          <w14:ligatures w14:val="none"/>
        </w:rPr>
        <w:t xml:space="preserve"> </w:t>
      </w:r>
      <w:r>
        <w:rPr>
          <w:rFonts w:eastAsia="Times New Roman" w:cs="Times New Roman"/>
          <w:color w:val="131619"/>
          <w:kern w:val="0"/>
          <w:lang w:val="en"/>
          <w14:ligatures w14:val="none"/>
        </w:rPr>
        <w:t>–</w:t>
      </w:r>
      <w:r w:rsidRPr="002D761C">
        <w:rPr>
          <w:rFonts w:eastAsia="Times New Roman" w:cs="Times New Roman"/>
          <w:color w:val="131619"/>
          <w:kern w:val="0"/>
          <w:lang w:val="en"/>
          <w14:ligatures w14:val="none"/>
        </w:rPr>
        <w:t xml:space="preserve"> 2025</w:t>
      </w:r>
    </w:p>
    <w:p w14:paraId="74BBA12F" w14:textId="2EDD1225" w:rsidR="002D761C" w:rsidRPr="002D761C" w:rsidRDefault="002D761C" w:rsidP="003E5EFC">
      <w:pPr>
        <w:numPr>
          <w:ilvl w:val="1"/>
          <w:numId w:val="1"/>
        </w:numPr>
        <w:shd w:val="clear" w:color="auto" w:fill="FFFFFF" w:themeFill="background1"/>
        <w:spacing w:before="360" w:after="360"/>
        <w:rPr>
          <w:rFonts w:eastAsia="Times New Roman" w:cs="Times New Roman"/>
          <w:color w:val="131619"/>
          <w:kern w:val="0"/>
          <w:lang w:val="en"/>
          <w14:ligatures w14:val="none"/>
        </w:rPr>
      </w:pPr>
      <w:hyperlink r:id="rId17" w:history="1">
        <w:r w:rsidRPr="002D761C">
          <w:rPr>
            <w:rStyle w:val="Hyperlink"/>
            <w:rFonts w:eastAsia="Times New Roman" w:cs="Times New Roman"/>
            <w:kern w:val="0"/>
            <w:lang w:val="en"/>
            <w14:ligatures w14:val="none"/>
          </w:rPr>
          <w:t>At-Risk Assessment by Case Managers and Care Coordinators</w:t>
        </w:r>
      </w:hyperlink>
      <w:r w:rsidRPr="002D761C">
        <w:rPr>
          <w:rFonts w:eastAsia="Times New Roman" w:cs="Times New Roman"/>
          <w:color w:val="131619"/>
          <w:kern w:val="0"/>
          <w:lang w:val="en"/>
          <w14:ligatures w14:val="none"/>
        </w:rPr>
        <w:t xml:space="preserve"> - 202</w:t>
      </w:r>
    </w:p>
    <w:p w14:paraId="5D238966"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Send out the interest form for the care coordination interviews to the group once it is ready.</w:t>
      </w:r>
    </w:p>
    <w:p w14:paraId="375AFBAD"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Share the Medicaid Member Table link and information with the group.</w:t>
      </w:r>
    </w:p>
    <w:p w14:paraId="3875EBB9"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hyperlink r:id="rId18" w:history="1">
        <w:r w:rsidRPr="002D761C">
          <w:rPr>
            <w:rStyle w:val="Hyperlink"/>
            <w:rFonts w:eastAsia="Times New Roman" w:cs="Times New Roman"/>
            <w:kern w:val="0"/>
            <w:lang w:val="en"/>
            <w14:ligatures w14:val="none"/>
          </w:rPr>
          <w:t>Share the link to the Colorado Prepared and Protected</w:t>
        </w:r>
      </w:hyperlink>
      <w:r w:rsidRPr="002D761C">
        <w:rPr>
          <w:rFonts w:eastAsia="Times New Roman" w:cs="Times New Roman"/>
          <w:color w:val="131619"/>
          <w:kern w:val="0"/>
          <w:lang w:val="en"/>
          <w14:ligatures w14:val="none"/>
        </w:rPr>
        <w:t xml:space="preserve"> website with the group.</w:t>
      </w:r>
    </w:p>
    <w:p w14:paraId="1EE0E3D0"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Share the link to the</w:t>
      </w:r>
      <w:hyperlink r:id="rId19" w:history="1">
        <w:r w:rsidRPr="002D761C">
          <w:rPr>
            <w:rStyle w:val="Hyperlink"/>
            <w:rFonts w:eastAsia="Times New Roman" w:cs="Times New Roman"/>
            <w:kern w:val="0"/>
            <w:lang w:val="en"/>
            <w14:ligatures w14:val="none"/>
          </w:rPr>
          <w:t xml:space="preserve"> Camden Coalition</w:t>
        </w:r>
      </w:hyperlink>
      <w:r w:rsidRPr="002D761C">
        <w:rPr>
          <w:rFonts w:eastAsia="Times New Roman" w:cs="Times New Roman"/>
          <w:color w:val="131619"/>
          <w:kern w:val="0"/>
          <w:lang w:val="en"/>
          <w14:ligatures w14:val="none"/>
        </w:rPr>
        <w:t xml:space="preserve"> with the group.</w:t>
      </w:r>
    </w:p>
    <w:p w14:paraId="3490609B"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Send out the link to</w:t>
      </w:r>
      <w:hyperlink r:id="rId20" w:history="1">
        <w:r w:rsidRPr="002D761C">
          <w:rPr>
            <w:rStyle w:val="Hyperlink"/>
            <w:rFonts w:eastAsia="Times New Roman" w:cs="Times New Roman"/>
            <w:kern w:val="0"/>
            <w:lang w:val="en"/>
            <w14:ligatures w14:val="none"/>
          </w:rPr>
          <w:t xml:space="preserve"> the Medicaid Commission website</w:t>
        </w:r>
      </w:hyperlink>
      <w:r w:rsidRPr="002D761C">
        <w:rPr>
          <w:rFonts w:eastAsia="Times New Roman" w:cs="Times New Roman"/>
          <w:color w:val="131619"/>
          <w:kern w:val="0"/>
          <w:lang w:val="en"/>
          <w14:ligatures w14:val="none"/>
        </w:rPr>
        <w:t xml:space="preserve"> with the minutes.</w:t>
      </w:r>
    </w:p>
    <w:p w14:paraId="21D6DD12"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Confirm planning and room capacity for the September meeting in Fraser and the listening tour in Granby. COMING NEXT MONTH</w:t>
      </w:r>
    </w:p>
    <w:p w14:paraId="4AEBCF4F" w14:textId="77777777" w:rsidR="002D761C" w:rsidRPr="002D761C" w:rsidRDefault="002D761C" w:rsidP="003E5EFC">
      <w:pPr>
        <w:numPr>
          <w:ilvl w:val="0"/>
          <w:numId w:val="1"/>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Send out a survey to the group regarding interest in the National Sports Center for the Disabled activity and liability forms. COMING IN JULY OR AUGUST</w:t>
      </w:r>
    </w:p>
    <w:p w14:paraId="537CE662" w14:textId="77777777" w:rsidR="002D761C" w:rsidRPr="002D761C" w:rsidRDefault="002D761C" w:rsidP="002D761C">
      <w:pPr>
        <w:shd w:val="clear" w:color="auto" w:fill="FFFFFF" w:themeFill="background1"/>
        <w:spacing w:before="360" w:after="360"/>
        <w:rPr>
          <w:rFonts w:eastAsia="Times New Roman" w:cs="Times New Roman"/>
          <w:b/>
          <w:bCs/>
          <w:color w:val="131619"/>
          <w:kern w:val="0"/>
          <w:lang w:val="en"/>
          <w14:ligatures w14:val="none"/>
        </w:rPr>
      </w:pPr>
      <w:r w:rsidRPr="002D761C">
        <w:rPr>
          <w:rFonts w:eastAsia="Times New Roman" w:cs="Times New Roman"/>
          <w:b/>
          <w:bCs/>
          <w:color w:val="131619"/>
          <w:kern w:val="0"/>
          <w:lang w:val="en"/>
          <w14:ligatures w14:val="none"/>
        </w:rPr>
        <w:t>Everyone</w:t>
      </w:r>
    </w:p>
    <w:p w14:paraId="799F31E3" w14:textId="77777777" w:rsidR="002D761C" w:rsidRPr="002D761C" w:rsidRDefault="002D761C" w:rsidP="003E5EFC">
      <w:pPr>
        <w:numPr>
          <w:ilvl w:val="0"/>
          <w:numId w:val="2"/>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Consider outreach opportunities for summer events (e.g., farmers markets, resource fairs) and share information with Julie.</w:t>
      </w:r>
    </w:p>
    <w:p w14:paraId="6B49CE11" w14:textId="77777777" w:rsidR="002D761C" w:rsidRPr="002D761C" w:rsidRDefault="002D761C" w:rsidP="003E5EFC">
      <w:pPr>
        <w:numPr>
          <w:ilvl w:val="0"/>
          <w:numId w:val="2"/>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Share the Colorado Disability Opportunity Office survey with their networks.</w:t>
      </w:r>
    </w:p>
    <w:p w14:paraId="09736514" w14:textId="77777777" w:rsidR="002D761C" w:rsidRPr="002D761C" w:rsidRDefault="002D761C" w:rsidP="003E5EFC">
      <w:pPr>
        <w:numPr>
          <w:ilvl w:val="0"/>
          <w:numId w:val="2"/>
        </w:numPr>
        <w:shd w:val="clear" w:color="auto" w:fill="FFFFFF" w:themeFill="background1"/>
        <w:spacing w:before="360" w:after="360"/>
        <w:rPr>
          <w:rFonts w:eastAsia="Times New Roman" w:cs="Times New Roman"/>
          <w:color w:val="131619"/>
          <w:kern w:val="0"/>
          <w:lang w:val="en"/>
          <w14:ligatures w14:val="none"/>
        </w:rPr>
      </w:pPr>
      <w:r w:rsidRPr="002D761C">
        <w:rPr>
          <w:rFonts w:eastAsia="Times New Roman" w:cs="Times New Roman"/>
          <w:color w:val="131619"/>
          <w:kern w:val="0"/>
          <w:lang w:val="en"/>
          <w14:ligatures w14:val="none"/>
        </w:rPr>
        <w:t>Sign petitions for the graduated income tax ballot initiative (money goes to offset Medicaid cuts) if interested.</w:t>
      </w:r>
    </w:p>
    <w:p w14:paraId="2AF97055"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p>
    <w:p w14:paraId="6D37517E" w14:textId="77777777" w:rsidR="002D761C" w:rsidRPr="002D761C" w:rsidRDefault="002D761C" w:rsidP="002D761C">
      <w:pPr>
        <w:shd w:val="clear" w:color="auto" w:fill="FFFFFF" w:themeFill="background1"/>
        <w:spacing w:before="360" w:after="360"/>
        <w:rPr>
          <w:rFonts w:eastAsia="Times New Roman" w:cs="Times New Roman"/>
          <w:color w:val="131619"/>
          <w:kern w:val="0"/>
          <w:lang w:val="en"/>
          <w14:ligatures w14:val="none"/>
        </w:rPr>
      </w:pPr>
    </w:p>
    <w:sectPr w:rsidR="002D761C" w:rsidRPr="002D761C">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571F" w14:textId="77777777" w:rsidR="003E5EFC" w:rsidRDefault="003E5EFC" w:rsidP="005A28A7">
      <w:pPr>
        <w:spacing w:after="0" w:line="240" w:lineRule="auto"/>
      </w:pPr>
      <w:r>
        <w:separator/>
      </w:r>
    </w:p>
  </w:endnote>
  <w:endnote w:type="continuationSeparator" w:id="0">
    <w:p w14:paraId="79E6A37B" w14:textId="77777777" w:rsidR="003E5EFC" w:rsidRDefault="003E5EFC" w:rsidP="005A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DE27" w14:textId="77777777" w:rsidR="003E5EFC" w:rsidRDefault="003E5EFC" w:rsidP="005A28A7">
      <w:pPr>
        <w:spacing w:after="0" w:line="240" w:lineRule="auto"/>
      </w:pPr>
      <w:r>
        <w:separator/>
      </w:r>
    </w:p>
  </w:footnote>
  <w:footnote w:type="continuationSeparator" w:id="0">
    <w:p w14:paraId="38481FC4" w14:textId="77777777" w:rsidR="003E5EFC" w:rsidRDefault="003E5EFC" w:rsidP="005A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117" w14:textId="58062F9D" w:rsidR="005A28A7" w:rsidRDefault="005A28A7" w:rsidP="005A28A7">
    <w:pPr>
      <w:pStyle w:val="Header"/>
      <w:jc w:val="center"/>
    </w:pPr>
    <w:r w:rsidRPr="00E150D8">
      <w:rPr>
        <w:noProof/>
      </w:rPr>
      <w:drawing>
        <wp:inline distT="0" distB="0" distL="0" distR="0" wp14:anchorId="005D80B1" wp14:editId="7F0116E8">
          <wp:extent cx="4743450" cy="927912"/>
          <wp:effectExtent l="0" t="0" r="0" b="5715"/>
          <wp:docPr id="1315049017" name="Picture 1">
            <a:extLst xmlns:a="http://schemas.openxmlformats.org/drawingml/2006/main">
              <a:ext uri="{FF2B5EF4-FFF2-40B4-BE49-F238E27FC236}">
                <a16:creationId xmlns:a16="http://schemas.microsoft.com/office/drawing/2014/main" id="{C6A9C29B-5356-466B-9CBE-7BE33F711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9017" name=""/>
                  <pic:cNvPicPr/>
                </pic:nvPicPr>
                <pic:blipFill>
                  <a:blip r:embed="rId1"/>
                  <a:stretch>
                    <a:fillRect/>
                  </a:stretch>
                </pic:blipFill>
                <pic:spPr>
                  <a:xfrm>
                    <a:off x="0" y="0"/>
                    <a:ext cx="4771300" cy="93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301"/>
    <w:multiLevelType w:val="multilevel"/>
    <w:tmpl w:val="FB580BF6"/>
    <w:lvl w:ilvl="0">
      <w:start w:val="1"/>
      <w:numFmt w:val="bullet"/>
      <w:lvlText w:val="●"/>
      <w:lvlJc w:val="left"/>
      <w:pPr>
        <w:ind w:left="720" w:hanging="360"/>
      </w:pPr>
      <w:rPr>
        <w:rFonts w:ascii="Arial" w:eastAsia="Arial" w:hAnsi="Arial" w:cs="Arial"/>
        <w:b w:val="0"/>
        <w:bCs w:val="0"/>
        <w:i w:val="0"/>
        <w:iCs w:val="0"/>
        <w:smallCaps w:val="0"/>
        <w:strike w:val="0"/>
        <w:dstrike w:val="0"/>
        <w:color w:val="2A2B2D"/>
        <w:sz w:val="21"/>
        <w:szCs w:val="21"/>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2BE3DBF"/>
    <w:multiLevelType w:val="multilevel"/>
    <w:tmpl w:val="3744A3DE"/>
    <w:lvl w:ilvl="0">
      <w:start w:val="1"/>
      <w:numFmt w:val="bullet"/>
      <w:lvlText w:val="●"/>
      <w:lvlJc w:val="left"/>
      <w:pPr>
        <w:ind w:left="720" w:hanging="360"/>
      </w:pPr>
      <w:rPr>
        <w:rFonts w:ascii="Arial" w:eastAsia="Arial" w:hAnsi="Arial" w:cs="Arial"/>
        <w:b w:val="0"/>
        <w:bCs w:val="0"/>
        <w:i w:val="0"/>
        <w:iCs w:val="0"/>
        <w:smallCaps w:val="0"/>
        <w:strike w:val="0"/>
        <w:dstrike w:val="0"/>
        <w:color w:val="2A2B2D"/>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935938151">
    <w:abstractNumId w:val="0"/>
  </w:num>
  <w:num w:numId="2" w16cid:durableId="234440716">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11"/>
    <w:rsid w:val="00010FBB"/>
    <w:rsid w:val="00011E79"/>
    <w:rsid w:val="00017ECB"/>
    <w:rsid w:val="00024D1E"/>
    <w:rsid w:val="000314B9"/>
    <w:rsid w:val="000643E7"/>
    <w:rsid w:val="000731DC"/>
    <w:rsid w:val="00073C25"/>
    <w:rsid w:val="000770E4"/>
    <w:rsid w:val="00084095"/>
    <w:rsid w:val="000A7D5F"/>
    <w:rsid w:val="000D417F"/>
    <w:rsid w:val="00136965"/>
    <w:rsid w:val="00150208"/>
    <w:rsid w:val="001557E7"/>
    <w:rsid w:val="001578B8"/>
    <w:rsid w:val="001D56C9"/>
    <w:rsid w:val="001E2BFD"/>
    <w:rsid w:val="001F053A"/>
    <w:rsid w:val="00234EC8"/>
    <w:rsid w:val="00265C60"/>
    <w:rsid w:val="002A2DBE"/>
    <w:rsid w:val="002C7AAA"/>
    <w:rsid w:val="002D761C"/>
    <w:rsid w:val="00353C53"/>
    <w:rsid w:val="003A2D11"/>
    <w:rsid w:val="003B1DB1"/>
    <w:rsid w:val="003B7500"/>
    <w:rsid w:val="003C26A7"/>
    <w:rsid w:val="003D3756"/>
    <w:rsid w:val="003E5EFC"/>
    <w:rsid w:val="00425F1A"/>
    <w:rsid w:val="00446B1C"/>
    <w:rsid w:val="0045014F"/>
    <w:rsid w:val="00460C47"/>
    <w:rsid w:val="004736F4"/>
    <w:rsid w:val="0048338E"/>
    <w:rsid w:val="00487191"/>
    <w:rsid w:val="004905BB"/>
    <w:rsid w:val="00491C34"/>
    <w:rsid w:val="004D796F"/>
    <w:rsid w:val="004E53DC"/>
    <w:rsid w:val="004F5D73"/>
    <w:rsid w:val="00516DE1"/>
    <w:rsid w:val="005471A4"/>
    <w:rsid w:val="005475E5"/>
    <w:rsid w:val="00582320"/>
    <w:rsid w:val="00586A53"/>
    <w:rsid w:val="005A28A7"/>
    <w:rsid w:val="005B3FA6"/>
    <w:rsid w:val="005D2F5A"/>
    <w:rsid w:val="005E114F"/>
    <w:rsid w:val="005E1E2A"/>
    <w:rsid w:val="0064419B"/>
    <w:rsid w:val="006962AD"/>
    <w:rsid w:val="006A31D3"/>
    <w:rsid w:val="006A73D5"/>
    <w:rsid w:val="006B3AE1"/>
    <w:rsid w:val="006F15FD"/>
    <w:rsid w:val="0072667E"/>
    <w:rsid w:val="00774109"/>
    <w:rsid w:val="007B0D12"/>
    <w:rsid w:val="007D20CF"/>
    <w:rsid w:val="008220D3"/>
    <w:rsid w:val="00831937"/>
    <w:rsid w:val="008424E7"/>
    <w:rsid w:val="00856280"/>
    <w:rsid w:val="008760FE"/>
    <w:rsid w:val="008933C8"/>
    <w:rsid w:val="008C2337"/>
    <w:rsid w:val="008C4854"/>
    <w:rsid w:val="008C4D88"/>
    <w:rsid w:val="00917AC4"/>
    <w:rsid w:val="00925EC0"/>
    <w:rsid w:val="00940B5E"/>
    <w:rsid w:val="009458A4"/>
    <w:rsid w:val="009535B2"/>
    <w:rsid w:val="00957E43"/>
    <w:rsid w:val="00976998"/>
    <w:rsid w:val="009B67BE"/>
    <w:rsid w:val="009C4CA8"/>
    <w:rsid w:val="009D3796"/>
    <w:rsid w:val="00A06E7A"/>
    <w:rsid w:val="00A250EB"/>
    <w:rsid w:val="00A41944"/>
    <w:rsid w:val="00A556E4"/>
    <w:rsid w:val="00A6403F"/>
    <w:rsid w:val="00A91705"/>
    <w:rsid w:val="00AD3FC8"/>
    <w:rsid w:val="00AE028A"/>
    <w:rsid w:val="00AE723C"/>
    <w:rsid w:val="00AF0A3C"/>
    <w:rsid w:val="00B26CB1"/>
    <w:rsid w:val="00B431F0"/>
    <w:rsid w:val="00B46311"/>
    <w:rsid w:val="00B54AFF"/>
    <w:rsid w:val="00B646F7"/>
    <w:rsid w:val="00B729AC"/>
    <w:rsid w:val="00B80CEE"/>
    <w:rsid w:val="00B83419"/>
    <w:rsid w:val="00B966B1"/>
    <w:rsid w:val="00BA25C3"/>
    <w:rsid w:val="00BD32DE"/>
    <w:rsid w:val="00BF2127"/>
    <w:rsid w:val="00BF5937"/>
    <w:rsid w:val="00C16A61"/>
    <w:rsid w:val="00C27439"/>
    <w:rsid w:val="00C33D80"/>
    <w:rsid w:val="00C56DD5"/>
    <w:rsid w:val="00C60DFC"/>
    <w:rsid w:val="00C67FFB"/>
    <w:rsid w:val="00C76A96"/>
    <w:rsid w:val="00C77053"/>
    <w:rsid w:val="00C9576E"/>
    <w:rsid w:val="00CE4390"/>
    <w:rsid w:val="00CE64AC"/>
    <w:rsid w:val="00CE70ED"/>
    <w:rsid w:val="00D205AE"/>
    <w:rsid w:val="00D40F42"/>
    <w:rsid w:val="00D65EE4"/>
    <w:rsid w:val="00D75874"/>
    <w:rsid w:val="00D9010A"/>
    <w:rsid w:val="00DC1030"/>
    <w:rsid w:val="00DD2A45"/>
    <w:rsid w:val="00E17EA0"/>
    <w:rsid w:val="00E4700E"/>
    <w:rsid w:val="00E77FDC"/>
    <w:rsid w:val="00E84C5E"/>
    <w:rsid w:val="00EC2426"/>
    <w:rsid w:val="00F019F6"/>
    <w:rsid w:val="00F231E8"/>
    <w:rsid w:val="00F948AD"/>
    <w:rsid w:val="00FC3DEC"/>
    <w:rsid w:val="1ECE7E46"/>
    <w:rsid w:val="2EEB944A"/>
    <w:rsid w:val="3635F270"/>
    <w:rsid w:val="45D9661C"/>
    <w:rsid w:val="593DB9C9"/>
    <w:rsid w:val="716BA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A4B"/>
  <w15:chartTrackingRefBased/>
  <w15:docId w15:val="{CDD33684-0CF5-40FC-A901-6DFFE18B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311"/>
    <w:rPr>
      <w:rFonts w:eastAsiaTheme="majorEastAsia" w:cstheme="majorBidi"/>
      <w:color w:val="272727" w:themeColor="text1" w:themeTint="D8"/>
    </w:rPr>
  </w:style>
  <w:style w:type="paragraph" w:styleId="Title">
    <w:name w:val="Title"/>
    <w:basedOn w:val="Normal"/>
    <w:next w:val="Normal"/>
    <w:link w:val="TitleChar"/>
    <w:uiPriority w:val="10"/>
    <w:qFormat/>
    <w:rsid w:val="00B4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11"/>
    <w:pPr>
      <w:spacing w:before="160"/>
      <w:jc w:val="center"/>
    </w:pPr>
    <w:rPr>
      <w:i/>
      <w:iCs/>
      <w:color w:val="404040" w:themeColor="text1" w:themeTint="BF"/>
    </w:rPr>
  </w:style>
  <w:style w:type="character" w:customStyle="1" w:styleId="QuoteChar">
    <w:name w:val="Quote Char"/>
    <w:basedOn w:val="DefaultParagraphFont"/>
    <w:link w:val="Quote"/>
    <w:uiPriority w:val="29"/>
    <w:rsid w:val="00B46311"/>
    <w:rPr>
      <w:i/>
      <w:iCs/>
      <w:color w:val="404040" w:themeColor="text1" w:themeTint="BF"/>
    </w:rPr>
  </w:style>
  <w:style w:type="paragraph" w:styleId="ListParagraph">
    <w:name w:val="List Paragraph"/>
    <w:basedOn w:val="Normal"/>
    <w:uiPriority w:val="34"/>
    <w:qFormat/>
    <w:rsid w:val="00B46311"/>
    <w:pPr>
      <w:ind w:left="720"/>
      <w:contextualSpacing/>
    </w:pPr>
  </w:style>
  <w:style w:type="character" w:styleId="IntenseEmphasis">
    <w:name w:val="Intense Emphasis"/>
    <w:basedOn w:val="DefaultParagraphFont"/>
    <w:uiPriority w:val="21"/>
    <w:qFormat/>
    <w:rsid w:val="00B46311"/>
    <w:rPr>
      <w:i/>
      <w:iCs/>
      <w:color w:val="0F4761" w:themeColor="accent1" w:themeShade="BF"/>
    </w:rPr>
  </w:style>
  <w:style w:type="paragraph" w:styleId="IntenseQuote">
    <w:name w:val="Intense Quote"/>
    <w:basedOn w:val="Normal"/>
    <w:next w:val="Normal"/>
    <w:link w:val="IntenseQuoteChar"/>
    <w:uiPriority w:val="30"/>
    <w:qFormat/>
    <w:rsid w:val="00B4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11"/>
    <w:rPr>
      <w:i/>
      <w:iCs/>
      <w:color w:val="0F4761" w:themeColor="accent1" w:themeShade="BF"/>
    </w:rPr>
  </w:style>
  <w:style w:type="character" w:styleId="IntenseReference">
    <w:name w:val="Intense Reference"/>
    <w:basedOn w:val="DefaultParagraphFont"/>
    <w:uiPriority w:val="32"/>
    <w:qFormat/>
    <w:rsid w:val="00B46311"/>
    <w:rPr>
      <w:b/>
      <w:bCs/>
      <w:smallCaps/>
      <w:color w:val="0F4761" w:themeColor="accent1" w:themeShade="BF"/>
      <w:spacing w:val="5"/>
    </w:rPr>
  </w:style>
  <w:style w:type="character" w:styleId="Hyperlink">
    <w:name w:val="Hyperlink"/>
    <w:basedOn w:val="DefaultParagraphFont"/>
    <w:uiPriority w:val="99"/>
    <w:unhideWhenUsed/>
    <w:rsid w:val="006B3AE1"/>
    <w:rPr>
      <w:color w:val="467886" w:themeColor="hyperlink"/>
      <w:u w:val="single"/>
    </w:rPr>
  </w:style>
  <w:style w:type="character" w:styleId="UnresolvedMention">
    <w:name w:val="Unresolved Mention"/>
    <w:basedOn w:val="DefaultParagraphFont"/>
    <w:uiPriority w:val="99"/>
    <w:semiHidden/>
    <w:unhideWhenUsed/>
    <w:rsid w:val="006B3AE1"/>
    <w:rPr>
      <w:color w:val="605E5C"/>
      <w:shd w:val="clear" w:color="auto" w:fill="E1DFDD"/>
    </w:rPr>
  </w:style>
  <w:style w:type="paragraph" w:styleId="Header">
    <w:name w:val="header"/>
    <w:basedOn w:val="Normal"/>
    <w:link w:val="HeaderChar"/>
    <w:uiPriority w:val="99"/>
    <w:unhideWhenUsed/>
    <w:rsid w:val="005A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A7"/>
  </w:style>
  <w:style w:type="paragraph" w:styleId="Footer">
    <w:name w:val="footer"/>
    <w:basedOn w:val="Normal"/>
    <w:link w:val="FooterChar"/>
    <w:uiPriority w:val="99"/>
    <w:unhideWhenUsed/>
    <w:rsid w:val="005A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MphwwbyUlCWhGYBmFTyK1l4DiU6PbL60bL2Ndfz_8R0/edit?usp=sharing" TargetMode="External"/><Relationship Id="rId18" Type="http://schemas.openxmlformats.org/officeDocument/2006/relationships/hyperlink" Target="https://www.coloradohealthinstitute.org/research/colorado-prepared-and-protecte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rive.google.com/file/d/1v02Ro976L2S6ZkAcvtRE6ObhZeJHIriZ/view?usp=sharing" TargetMode="External"/><Relationship Id="rId17" Type="http://schemas.openxmlformats.org/officeDocument/2006/relationships/hyperlink" Target="https://docs.google.com/document/d/1lGIJWoi_lT0DDW73KUMqo6BZQececZHDfYhvdj8Rozs/edit?usp=sharing" TargetMode="External"/><Relationship Id="rId2" Type="http://schemas.openxmlformats.org/officeDocument/2006/relationships/customXml" Target="../customXml/item2.xml"/><Relationship Id="rId16" Type="http://schemas.openxmlformats.org/officeDocument/2006/relationships/hyperlink" Target="https://docs.google.com/document/d/1ic1qw9zE48XAAmNtn4pbPrPMXSz0RCYGtVKdhwWzZYY/edit?usp=sharing" TargetMode="External"/><Relationship Id="rId20" Type="http://schemas.openxmlformats.org/officeDocument/2006/relationships/hyperlink" Target="https://leg.colorado.gov/committees/2026A/interim/CommissiononMedica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cpf.colorado.gov/nursing-facility-diversion-projects" TargetMode="External"/><Relationship Id="rId5" Type="http://schemas.openxmlformats.org/officeDocument/2006/relationships/styles" Target="styles.xml"/><Relationship Id="rId15" Type="http://schemas.openxmlformats.org/officeDocument/2006/relationships/hyperlink" Target="https://docs.google.com/document/d/1Fu9AtFFTuSosm6xSBRLrScW3tDSNosSgZqJFGXwQIBI/edit?usp=sharing" TargetMode="External"/><Relationship Id="rId23" Type="http://schemas.openxmlformats.org/officeDocument/2006/relationships/theme" Target="theme/theme1.xml"/><Relationship Id="rId10" Type="http://schemas.openxmlformats.org/officeDocument/2006/relationships/hyperlink" Target="mailto:HarmonieHouse@outlook.com" TargetMode="External"/><Relationship Id="rId19" Type="http://schemas.openxmlformats.org/officeDocument/2006/relationships/hyperlink" Target="https://camdenhealth.org/annual-confer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05GZRR6ZiUuCU2G9h80AOT-rq63ArxJBihgjSN_rW5U/edit?usp=shar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15BF8F586343B92418C0129E7781" ma:contentTypeVersion="4" ma:contentTypeDescription="Create a new document." ma:contentTypeScope="" ma:versionID="164fb3c9129d3cc795a4e941bc858aa8">
  <xsd:schema xmlns:xsd="http://www.w3.org/2001/XMLSchema" xmlns:xs="http://www.w3.org/2001/XMLSchema" xmlns:p="http://schemas.microsoft.com/office/2006/metadata/properties" xmlns:ns2="0356a17e-cd46-495f-9ed6-8bdd7a4071c8" targetNamespace="http://schemas.microsoft.com/office/2006/metadata/properties" ma:root="true" ma:fieldsID="9622e4c835793b32ee6618872587c5fd" ns2:_="">
    <xsd:import namespace="0356a17e-cd46-495f-9ed6-8bdd7a407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a17e-cd46-495f-9ed6-8bdd7a407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228E1-E7EB-4E46-9009-9556CE188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85FFE-FF7B-4876-90E1-F7487896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a17e-cd46-495f-9ed6-8bdd7a40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04571-9775-4118-B617-AC3935202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1695</Words>
  <Characters>9736</Characters>
  <Application>Microsoft Office Word</Application>
  <DocSecurity>0</DocSecurity>
  <Lines>198</Lines>
  <Paragraphs>122</Paragraphs>
  <ScaleCrop>false</ScaleCrop>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Reiskin</dc:creator>
  <cp:keywords/>
  <dc:description/>
  <cp:lastModifiedBy>Herek, Kimberly A</cp:lastModifiedBy>
  <cp:revision>2</cp:revision>
  <dcterms:created xsi:type="dcterms:W3CDTF">2026-07-06T15:05:00Z</dcterms:created>
  <dcterms:modified xsi:type="dcterms:W3CDTF">2026-07-06T15:05:00Z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0x010100C22915BF8F586343B92418C0129E7781</vt:lpwstr>
  </property>
</Properties>
</file>